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862" w:rsidRPr="00B66862" w:rsidRDefault="00B66862" w:rsidP="00B6686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66862">
        <w:rPr>
          <w:rFonts w:ascii="宋体" w:eastAsia="宋体" w:hAnsi="宋体" w:cs="宋体"/>
          <w:kern w:val="0"/>
          <w:sz w:val="24"/>
          <w:szCs w:val="24"/>
        </w:rPr>
        <w:t>2019年度课题指南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1.岷江流域地名文化研究；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2.岷江流域方言与民俗研究；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bookmarkStart w:id="0" w:name="_GoBack"/>
      <w:bookmarkEnd w:id="0"/>
      <w:r w:rsidRPr="00B66862">
        <w:rPr>
          <w:rFonts w:ascii="宋体" w:eastAsia="宋体" w:hAnsi="宋体" w:cs="宋体"/>
          <w:kern w:val="0"/>
          <w:sz w:val="24"/>
          <w:szCs w:val="24"/>
        </w:rPr>
        <w:br/>
        <w:t>3.岷江流域宗教与社会研究；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4.四川近代民族文化研究；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5.四川历史名人的文献整理与生平、思想等研究；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6.四川历史名人的传承普及研究；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7.四川地域文化特色及其演进规律研究；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8.藏羌</w:t>
      </w:r>
      <w:proofErr w:type="gramStart"/>
      <w:r w:rsidRPr="00B66862">
        <w:rPr>
          <w:rFonts w:ascii="宋体" w:eastAsia="宋体" w:hAnsi="宋体" w:cs="宋体"/>
          <w:kern w:val="0"/>
          <w:sz w:val="24"/>
          <w:szCs w:val="24"/>
        </w:rPr>
        <w:t>彝文化</w:t>
      </w:r>
      <w:proofErr w:type="gramEnd"/>
      <w:r w:rsidRPr="00B66862">
        <w:rPr>
          <w:rFonts w:ascii="宋体" w:eastAsia="宋体" w:hAnsi="宋体" w:cs="宋体"/>
          <w:kern w:val="0"/>
          <w:sz w:val="24"/>
          <w:szCs w:val="24"/>
        </w:rPr>
        <w:t>走廊研究；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9.古</w:t>
      </w:r>
      <w:proofErr w:type="gramStart"/>
      <w:r w:rsidRPr="00B66862">
        <w:rPr>
          <w:rFonts w:ascii="宋体" w:eastAsia="宋体" w:hAnsi="宋体" w:cs="宋体"/>
          <w:kern w:val="0"/>
          <w:sz w:val="24"/>
          <w:szCs w:val="24"/>
        </w:rPr>
        <w:t>蜀文明</w:t>
      </w:r>
      <w:proofErr w:type="gramEnd"/>
      <w:r w:rsidRPr="00B66862">
        <w:rPr>
          <w:rFonts w:ascii="宋体" w:eastAsia="宋体" w:hAnsi="宋体" w:cs="宋体"/>
          <w:kern w:val="0"/>
          <w:sz w:val="24"/>
          <w:szCs w:val="24"/>
        </w:rPr>
        <w:t>与天府文化研究；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10.蜀道文化与四川的历史发展研究；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11.四川民俗文化研究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12.四川民歌、民谣与民谚研究；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13.四川家族文化研究；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14.四川宗祠文化研究；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15.四川会馆文化研究；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16.四川商业文化与城市文化遗产研究；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17.四川农耕文化与农业遗产研究；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18.四川工业文化与工业遗产研究；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19.历史时期四川文化产业的形成与发展研究；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20.近代四川文化圈研究；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21.四川非物质文化遗产传承研究；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lastRenderedPageBreak/>
        <w:br/>
        <w:t>22.四川城市文化发展变迁研究；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23.四川城市历史文化资源与城市风格定位研究；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24.四川历史名人资源与区域文化发展研究；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25.四川蚕桑丝绸文化研究；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26.四川考古发掘与巴蜀文明研究；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27.四川传统书院与四川教育发展研究；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28.四川抗战文化资源的保护利用路径研究；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29.四川口述史整理与研究；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30.巴蜀文化与其他地域文化的比较研究；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31.巴蜀文化的创造性转化、创新性发展研究；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32.一带一路视野下的四川文化对外传播研究；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33.全国各地物质文化遗产与非物质文化遗产研究；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34.蜀学的历史及其传播研究；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35.近现代蜀学与四川文化发展的关系研究；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36.蜀学的特色、发展规律及其未来发展趋势研究；</w:t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</w:r>
      <w:r w:rsidRPr="00B66862">
        <w:rPr>
          <w:rFonts w:ascii="宋体" w:eastAsia="宋体" w:hAnsi="宋体" w:cs="宋体"/>
          <w:kern w:val="0"/>
          <w:sz w:val="24"/>
          <w:szCs w:val="24"/>
        </w:rPr>
        <w:br/>
        <w:t>37.蜀学与全国其他地方</w:t>
      </w:r>
      <w:proofErr w:type="gramStart"/>
      <w:r w:rsidRPr="00B66862">
        <w:rPr>
          <w:rFonts w:ascii="宋体" w:eastAsia="宋体" w:hAnsi="宋体" w:cs="宋体"/>
          <w:kern w:val="0"/>
          <w:sz w:val="24"/>
          <w:szCs w:val="24"/>
        </w:rPr>
        <w:t>学比较</w:t>
      </w:r>
      <w:proofErr w:type="gramEnd"/>
      <w:r w:rsidRPr="00B66862">
        <w:rPr>
          <w:rFonts w:ascii="宋体" w:eastAsia="宋体" w:hAnsi="宋体" w:cs="宋体"/>
          <w:kern w:val="0"/>
          <w:sz w:val="24"/>
          <w:szCs w:val="24"/>
        </w:rPr>
        <w:t>研究。</w:t>
      </w:r>
    </w:p>
    <w:p w:rsidR="00741A16" w:rsidRDefault="00B66862"/>
    <w:sectPr w:rsidR="00741A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12F"/>
    <w:rsid w:val="005E512F"/>
    <w:rsid w:val="00624961"/>
    <w:rsid w:val="00940EA7"/>
    <w:rsid w:val="00B66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E2EF3C-F72E-4716-8925-119756208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6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2019-02-28T00:04:00Z</dcterms:created>
  <dcterms:modified xsi:type="dcterms:W3CDTF">2019-02-28T00:05:00Z</dcterms:modified>
</cp:coreProperties>
</file>