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767" w:rsidRDefault="001E2767" w:rsidP="001E2767">
      <w:pPr>
        <w:ind w:firstLine="480"/>
        <w:rPr>
          <w:b/>
          <w:sz w:val="24"/>
        </w:rPr>
      </w:pPr>
      <w:bookmarkStart w:id="0" w:name="_GoBack"/>
      <w:r w:rsidRPr="00477E97">
        <w:rPr>
          <w:b/>
          <w:sz w:val="24"/>
        </w:rPr>
        <w:t>附件</w:t>
      </w:r>
      <w:r w:rsidRPr="00477E97">
        <w:rPr>
          <w:rFonts w:hint="eastAsia"/>
          <w:b/>
          <w:sz w:val="24"/>
        </w:rPr>
        <w:t>：2019年四川学术成果分析与应用研究中心课题指南</w:t>
      </w:r>
    </w:p>
    <w:bookmarkEnd w:id="0"/>
    <w:p w:rsidR="001E2767" w:rsidRPr="00477E97" w:rsidRDefault="001E2767" w:rsidP="001E2767">
      <w:pPr>
        <w:ind w:firstLine="480"/>
        <w:rPr>
          <w:b/>
          <w:sz w:val="24"/>
        </w:rPr>
      </w:pPr>
    </w:p>
    <w:p w:rsidR="001E2767" w:rsidRPr="00477E97" w:rsidRDefault="001E2767" w:rsidP="001E2767">
      <w:pPr>
        <w:ind w:firstLine="480"/>
        <w:rPr>
          <w:sz w:val="24"/>
        </w:rPr>
      </w:pPr>
      <w:r w:rsidRPr="00477E97">
        <w:rPr>
          <w:rFonts w:hint="eastAsia"/>
          <w:sz w:val="24"/>
        </w:rPr>
        <w:t>2019年度申报者可直接选择以下课题或其中一部分申报，也可围绕各学科各类型学术成果的分析与应用自主设计课题申报。</w:t>
      </w:r>
    </w:p>
    <w:p w:rsidR="001E2767" w:rsidRPr="000266B3" w:rsidRDefault="001E2767" w:rsidP="001E2767">
      <w:pPr>
        <w:ind w:firstLine="480"/>
        <w:rPr>
          <w:sz w:val="24"/>
        </w:rPr>
      </w:pPr>
      <w:r w:rsidRPr="00477E97">
        <w:rPr>
          <w:rFonts w:hint="eastAsia"/>
          <w:sz w:val="24"/>
        </w:rPr>
        <w:t>1.基于被引和网络关注度的学术成果的影响力分析研究(学术成果可任选专著、期刊论文、学位论文、会议论文、研究报告其一进行研究，在研究时可可按学科或机构再进行细分)</w:t>
      </w:r>
    </w:p>
    <w:p w:rsidR="001E2767" w:rsidRPr="00477E97" w:rsidRDefault="001E2767" w:rsidP="001E2767">
      <w:pPr>
        <w:ind w:firstLine="480"/>
        <w:rPr>
          <w:sz w:val="24"/>
        </w:rPr>
      </w:pPr>
      <w:r w:rsidRPr="00477E97">
        <w:rPr>
          <w:rFonts w:hint="eastAsia"/>
          <w:sz w:val="24"/>
        </w:rPr>
        <w:t>2. 新中国成立以来四川（也可选择其他省份）图书馆（可再按高校图书馆、公共图书馆等细分）发展研究</w:t>
      </w:r>
    </w:p>
    <w:p w:rsidR="001E2767" w:rsidRPr="00477E97" w:rsidRDefault="001E2767" w:rsidP="001E2767">
      <w:pPr>
        <w:ind w:firstLine="480"/>
        <w:rPr>
          <w:sz w:val="24"/>
        </w:rPr>
      </w:pPr>
      <w:r w:rsidRPr="00477E97">
        <w:rPr>
          <w:rFonts w:hint="eastAsia"/>
          <w:sz w:val="24"/>
        </w:rPr>
        <w:t>3.新中国成立以来四川（也可选择其他省份）学术期刊（可再按学科或机构细分）发展研究</w:t>
      </w:r>
    </w:p>
    <w:p w:rsidR="001E2767" w:rsidRPr="00477E97" w:rsidRDefault="001E2767" w:rsidP="001E2767">
      <w:pPr>
        <w:ind w:firstLine="480"/>
        <w:rPr>
          <w:sz w:val="24"/>
        </w:rPr>
      </w:pPr>
      <w:r w:rsidRPr="00477E97">
        <w:rPr>
          <w:rFonts w:hint="eastAsia"/>
          <w:sz w:val="24"/>
        </w:rPr>
        <w:t>4.新中国成立以来四川（也可选择其他省份）图书馆学情报学（或档案学或其他学科）学术成果汇编及学术史研究</w:t>
      </w:r>
    </w:p>
    <w:p w:rsidR="001E2767" w:rsidRPr="00477E97" w:rsidRDefault="001E2767" w:rsidP="001E2767">
      <w:pPr>
        <w:ind w:firstLine="480"/>
        <w:rPr>
          <w:sz w:val="24"/>
        </w:rPr>
      </w:pPr>
      <w:r w:rsidRPr="00477E97">
        <w:rPr>
          <w:rFonts w:hint="eastAsia"/>
          <w:sz w:val="24"/>
        </w:rPr>
        <w:t>5.开放科学背景下四川（也可选择其他省份）人文社会科学（可</w:t>
      </w:r>
      <w:proofErr w:type="gramStart"/>
      <w:r w:rsidRPr="00477E97">
        <w:rPr>
          <w:rFonts w:hint="eastAsia"/>
          <w:sz w:val="24"/>
        </w:rPr>
        <w:t>仅选某一</w:t>
      </w:r>
      <w:proofErr w:type="gramEnd"/>
      <w:r w:rsidRPr="00477E97">
        <w:rPr>
          <w:rFonts w:hint="eastAsia"/>
          <w:sz w:val="24"/>
        </w:rPr>
        <w:t>学科）国际影响力分析研究</w:t>
      </w:r>
    </w:p>
    <w:p w:rsidR="001E2767" w:rsidRPr="00477E97" w:rsidRDefault="001E2767" w:rsidP="001E2767">
      <w:pPr>
        <w:ind w:firstLine="480"/>
        <w:rPr>
          <w:sz w:val="24"/>
        </w:rPr>
      </w:pPr>
      <w:r w:rsidRPr="00477E97">
        <w:rPr>
          <w:rFonts w:hint="eastAsia"/>
          <w:sz w:val="24"/>
        </w:rPr>
        <w:t>6.我国藏</w:t>
      </w:r>
      <w:r>
        <w:rPr>
          <w:rFonts w:hint="eastAsia"/>
          <w:sz w:val="24"/>
        </w:rPr>
        <w:t>文</w:t>
      </w:r>
      <w:r w:rsidRPr="00477E97">
        <w:rPr>
          <w:rFonts w:hint="eastAsia"/>
          <w:sz w:val="24"/>
        </w:rPr>
        <w:t>、彝</w:t>
      </w:r>
      <w:r>
        <w:rPr>
          <w:rFonts w:hint="eastAsia"/>
          <w:sz w:val="24"/>
        </w:rPr>
        <w:t>文</w:t>
      </w:r>
      <w:r w:rsidRPr="00477E97">
        <w:rPr>
          <w:rFonts w:hint="eastAsia"/>
          <w:sz w:val="24"/>
        </w:rPr>
        <w:t>等民族文献学术影响力分析研究</w:t>
      </w:r>
    </w:p>
    <w:p w:rsidR="001E2767" w:rsidRPr="00477E97" w:rsidRDefault="001E2767" w:rsidP="001E2767">
      <w:pPr>
        <w:ind w:firstLine="480"/>
        <w:rPr>
          <w:sz w:val="24"/>
        </w:rPr>
      </w:pPr>
      <w:r w:rsidRPr="00477E97">
        <w:rPr>
          <w:rFonts w:hint="eastAsia"/>
          <w:sz w:val="24"/>
        </w:rPr>
        <w:t>7.助力“双一流”建设的高校图书馆管理与服务创新研究</w:t>
      </w:r>
    </w:p>
    <w:p w:rsidR="001E2767" w:rsidRPr="00477E97" w:rsidRDefault="001E2767" w:rsidP="001E2767">
      <w:pPr>
        <w:ind w:firstLine="480"/>
        <w:rPr>
          <w:sz w:val="24"/>
        </w:rPr>
      </w:pPr>
      <w:r w:rsidRPr="00477E97">
        <w:rPr>
          <w:rFonts w:hint="eastAsia"/>
          <w:sz w:val="24"/>
        </w:rPr>
        <w:t>8.数字融合出版与学术成果传播及影响力提升研究</w:t>
      </w:r>
    </w:p>
    <w:p w:rsidR="001E2767" w:rsidRPr="00477E97" w:rsidRDefault="001E2767" w:rsidP="001E2767">
      <w:pPr>
        <w:ind w:firstLine="480"/>
        <w:rPr>
          <w:sz w:val="24"/>
        </w:rPr>
      </w:pPr>
      <w:r w:rsidRPr="00477E97">
        <w:rPr>
          <w:rFonts w:hint="eastAsia"/>
          <w:sz w:val="24"/>
        </w:rPr>
        <w:t>9.新时代图书馆阅读推广的对策与措施研究</w:t>
      </w:r>
    </w:p>
    <w:p w:rsidR="001E2767" w:rsidRPr="00477E97" w:rsidRDefault="001E2767" w:rsidP="001E2767">
      <w:pPr>
        <w:ind w:firstLine="480"/>
        <w:rPr>
          <w:sz w:val="24"/>
        </w:rPr>
      </w:pPr>
      <w:r w:rsidRPr="00477E97">
        <w:rPr>
          <w:rFonts w:hint="eastAsia"/>
          <w:sz w:val="24"/>
        </w:rPr>
        <w:t>10.政府数据（或科学数据或健康数据）的图书馆利用研究</w:t>
      </w:r>
    </w:p>
    <w:p w:rsidR="001E2767" w:rsidRPr="00477E97" w:rsidRDefault="001E2767" w:rsidP="001E2767">
      <w:pPr>
        <w:ind w:firstLine="480"/>
        <w:rPr>
          <w:sz w:val="24"/>
        </w:rPr>
      </w:pPr>
      <w:r w:rsidRPr="00477E97">
        <w:rPr>
          <w:rFonts w:hint="eastAsia"/>
          <w:sz w:val="24"/>
        </w:rPr>
        <w:t>11.大数据环境下同行评议方法模式研究</w:t>
      </w:r>
    </w:p>
    <w:p w:rsidR="001E2767" w:rsidRDefault="001E2767" w:rsidP="001E2767">
      <w:pPr>
        <w:ind w:firstLine="480"/>
        <w:rPr>
          <w:sz w:val="24"/>
        </w:rPr>
      </w:pPr>
      <w:r w:rsidRPr="00477E97">
        <w:rPr>
          <w:rFonts w:hint="eastAsia"/>
          <w:sz w:val="24"/>
        </w:rPr>
        <w:t>12.我国学术诚信状况分析</w:t>
      </w:r>
    </w:p>
    <w:p w:rsidR="001E2767" w:rsidRPr="00477E97" w:rsidRDefault="001E2767" w:rsidP="001E2767">
      <w:pPr>
        <w:ind w:firstLine="480"/>
        <w:rPr>
          <w:sz w:val="24"/>
        </w:rPr>
      </w:pPr>
      <w:r>
        <w:rPr>
          <w:rFonts w:hint="eastAsia"/>
          <w:sz w:val="24"/>
        </w:rPr>
        <w:lastRenderedPageBreak/>
        <w:t>13.面向军民融合发展的情报服务研究</w:t>
      </w:r>
    </w:p>
    <w:p w:rsidR="00741A16" w:rsidRPr="001E2767" w:rsidRDefault="00191B26">
      <w:pPr>
        <w:ind w:firstLine="420"/>
      </w:pPr>
    </w:p>
    <w:sectPr w:rsidR="00741A16" w:rsidRPr="001E27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B26" w:rsidRDefault="00191B26" w:rsidP="001E2767">
      <w:pPr>
        <w:spacing w:line="240" w:lineRule="auto"/>
        <w:ind w:firstLine="420"/>
      </w:pPr>
      <w:r>
        <w:separator/>
      </w:r>
    </w:p>
  </w:endnote>
  <w:endnote w:type="continuationSeparator" w:id="0">
    <w:p w:rsidR="00191B26" w:rsidRDefault="00191B26" w:rsidP="001E2767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6AE" w:rsidRDefault="00191B26" w:rsidP="002836AE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6AE" w:rsidRDefault="00191B26" w:rsidP="002836AE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6AE" w:rsidRDefault="00191B26" w:rsidP="002836AE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B26" w:rsidRDefault="00191B26" w:rsidP="001E2767">
      <w:pPr>
        <w:spacing w:line="240" w:lineRule="auto"/>
        <w:ind w:firstLine="420"/>
      </w:pPr>
      <w:r>
        <w:separator/>
      </w:r>
    </w:p>
  </w:footnote>
  <w:footnote w:type="continuationSeparator" w:id="0">
    <w:p w:rsidR="00191B26" w:rsidRDefault="00191B26" w:rsidP="001E2767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6AE" w:rsidRDefault="00191B26" w:rsidP="002836AE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6AE" w:rsidRDefault="00191B26" w:rsidP="002836AE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6AE" w:rsidRDefault="00191B26" w:rsidP="002836AE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7F1"/>
    <w:rsid w:val="00191B26"/>
    <w:rsid w:val="001E2767"/>
    <w:rsid w:val="00624961"/>
    <w:rsid w:val="006517F1"/>
    <w:rsid w:val="0094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63970D-E89A-4B92-B0A2-C151566D3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767"/>
    <w:pPr>
      <w:widowControl w:val="0"/>
      <w:spacing w:line="360" w:lineRule="auto"/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27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27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2767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27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2019-03-08T09:32:00Z</dcterms:created>
  <dcterms:modified xsi:type="dcterms:W3CDTF">2019-03-08T09:32:00Z</dcterms:modified>
</cp:coreProperties>
</file>