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028" w:rsidRDefault="00C60028" w:rsidP="00C60028">
      <w:pPr>
        <w:spacing w:line="400" w:lineRule="atLeast"/>
        <w:rPr>
          <w:rFonts w:ascii="黑体" w:eastAsia="黑体" w:hAnsi="黑体" w:cs="Arial"/>
          <w:b/>
          <w:color w:val="000000"/>
          <w:sz w:val="24"/>
          <w:szCs w:val="24"/>
        </w:rPr>
      </w:pPr>
      <w:r>
        <w:rPr>
          <w:rFonts w:ascii="黑体" w:eastAsia="黑体" w:hAnsi="黑体" w:cs="Arial" w:hint="eastAsia"/>
          <w:b/>
          <w:color w:val="000000"/>
          <w:sz w:val="24"/>
          <w:szCs w:val="24"/>
        </w:rPr>
        <w:t>工业设计产业研究中心2017年度课题指南</w:t>
      </w:r>
    </w:p>
    <w:p w:rsidR="00C60028" w:rsidRDefault="00C60028" w:rsidP="00C60028">
      <w:pPr>
        <w:spacing w:line="400" w:lineRule="atLeast"/>
        <w:rPr>
          <w:rFonts w:ascii="宋体" w:hAnsi="宋体" w:cs="Arial" w:hint="eastAsia"/>
          <w:color w:val="000000"/>
          <w:szCs w:val="21"/>
        </w:rPr>
      </w:pPr>
    </w:p>
    <w:p w:rsidR="00C60028" w:rsidRDefault="00C60028" w:rsidP="00C60028">
      <w:pPr>
        <w:spacing w:line="400" w:lineRule="atLeast"/>
        <w:outlineLvl w:val="0"/>
        <w:rPr>
          <w:rFonts w:ascii="宋体" w:hAnsi="宋体" w:cs="Arial" w:hint="eastAsia"/>
          <w:color w:val="000000"/>
          <w:szCs w:val="21"/>
        </w:rPr>
      </w:pPr>
      <w:r>
        <w:rPr>
          <w:rFonts w:ascii="宋体" w:hAnsi="宋体" w:cs="Arial" w:hint="eastAsia"/>
          <w:color w:val="000000"/>
          <w:szCs w:val="21"/>
        </w:rPr>
        <w:t>一、重点课题</w:t>
      </w:r>
    </w:p>
    <w:p w:rsidR="00C60028" w:rsidRDefault="00C60028" w:rsidP="00C60028">
      <w:pPr>
        <w:numPr>
          <w:ilvl w:val="0"/>
          <w:numId w:val="1"/>
        </w:numPr>
        <w:spacing w:line="400" w:lineRule="atLeast"/>
        <w:rPr>
          <w:rFonts w:ascii="宋体" w:hAnsi="宋体" w:cs="Arial" w:hint="eastAsia"/>
          <w:color w:val="000000"/>
          <w:szCs w:val="21"/>
        </w:rPr>
      </w:pPr>
      <w:r>
        <w:rPr>
          <w:rFonts w:ascii="宋体" w:hAnsi="宋体" w:cs="Arial" w:hint="eastAsia"/>
          <w:color w:val="000000"/>
          <w:szCs w:val="21"/>
        </w:rPr>
        <w:t>中国工业设计产业发展政策研究</w:t>
      </w:r>
    </w:p>
    <w:p w:rsidR="00C60028" w:rsidRDefault="00C60028" w:rsidP="00C60028">
      <w:pPr>
        <w:numPr>
          <w:ilvl w:val="0"/>
          <w:numId w:val="1"/>
        </w:numPr>
        <w:spacing w:line="400" w:lineRule="atLeast"/>
        <w:rPr>
          <w:rFonts w:ascii="宋体" w:hAnsi="宋体" w:cs="Arial" w:hint="eastAsia"/>
          <w:color w:val="000000"/>
          <w:szCs w:val="21"/>
        </w:rPr>
      </w:pPr>
      <w:r>
        <w:rPr>
          <w:rFonts w:ascii="宋体" w:hAnsi="宋体" w:cs="Arial" w:hint="eastAsia"/>
          <w:color w:val="000000"/>
          <w:szCs w:val="21"/>
        </w:rPr>
        <w:t>四川工业设计产业发展现状研究</w:t>
      </w:r>
    </w:p>
    <w:p w:rsidR="00C60028" w:rsidRDefault="00C60028" w:rsidP="00C60028">
      <w:pPr>
        <w:numPr>
          <w:ilvl w:val="0"/>
          <w:numId w:val="1"/>
        </w:numPr>
        <w:spacing w:line="400" w:lineRule="atLeast"/>
        <w:rPr>
          <w:rFonts w:ascii="宋体" w:hAnsi="宋体" w:cs="Arial" w:hint="eastAsia"/>
          <w:color w:val="000000"/>
          <w:szCs w:val="21"/>
        </w:rPr>
      </w:pPr>
      <w:r>
        <w:rPr>
          <w:rFonts w:ascii="宋体" w:hAnsi="宋体" w:cs="Arial" w:hint="eastAsia"/>
          <w:color w:val="000000"/>
          <w:szCs w:val="21"/>
        </w:rPr>
        <w:t>世界设计之都发展经验研究</w:t>
      </w:r>
    </w:p>
    <w:p w:rsidR="00C60028" w:rsidRDefault="00C60028" w:rsidP="00C60028">
      <w:pPr>
        <w:numPr>
          <w:ilvl w:val="0"/>
          <w:numId w:val="1"/>
        </w:numPr>
        <w:spacing w:line="400" w:lineRule="atLeast"/>
        <w:rPr>
          <w:rFonts w:ascii="宋体" w:hAnsi="宋体" w:cs="Arial" w:hint="eastAsia"/>
          <w:color w:val="000000"/>
          <w:szCs w:val="21"/>
        </w:rPr>
      </w:pPr>
      <w:r>
        <w:rPr>
          <w:rFonts w:ascii="宋体" w:hAnsi="宋体" w:cs="Arial" w:hint="eastAsia"/>
          <w:color w:val="000000"/>
          <w:szCs w:val="21"/>
        </w:rPr>
        <w:t>产品创意设计产业发展研究</w:t>
      </w:r>
    </w:p>
    <w:p w:rsidR="00C60028" w:rsidRDefault="00C60028" w:rsidP="00C60028">
      <w:pPr>
        <w:spacing w:line="400" w:lineRule="atLeast"/>
        <w:outlineLvl w:val="0"/>
        <w:rPr>
          <w:rFonts w:ascii="宋体" w:hAnsi="宋体" w:cs="Arial" w:hint="eastAsia"/>
          <w:color w:val="000000"/>
          <w:szCs w:val="21"/>
        </w:rPr>
      </w:pPr>
      <w:r>
        <w:rPr>
          <w:rFonts w:ascii="宋体" w:hAnsi="宋体" w:cs="Arial" w:hint="eastAsia"/>
          <w:color w:val="000000"/>
          <w:szCs w:val="21"/>
        </w:rPr>
        <w:t>二、一般课题</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工业设计成果转化问题研究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工业设计与区域发展研究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工业设计与企业发展关系研究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工业设计产业示范基地（园区）发展研究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工业设计与生态文明建设研究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工业设计知识产权应用与保护研究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中外工业设计产业模式比较研究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3D打印技术在设计领域应用研究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虚拟现实技术在设计领域应用研究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用户体验设计研究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服务设计研究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交互设计研究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现代工业设计档案研究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工业设计人物研究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工业设计人才培训机制研究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工业设计公共服务平台建设与发展研究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工业设计教育体系研究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工业设计产业发展环境研究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工业设计视觉设计研究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产品品牌形象推广研究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工业设计非物质设计研究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产品包装设计研究</w:t>
      </w:r>
    </w:p>
    <w:p w:rsidR="00C60028" w:rsidRDefault="00C60028" w:rsidP="00C60028">
      <w:pPr>
        <w:numPr>
          <w:ilvl w:val="0"/>
          <w:numId w:val="2"/>
        </w:numPr>
        <w:spacing w:line="400" w:lineRule="atLeast"/>
        <w:rPr>
          <w:rFonts w:ascii="宋体" w:hAnsi="宋体" w:cs="Arial" w:hint="eastAsia"/>
          <w:color w:val="000000"/>
          <w:szCs w:val="21"/>
        </w:rPr>
      </w:pPr>
      <w:r>
        <w:rPr>
          <w:rFonts w:ascii="宋体" w:hAnsi="宋体" w:cs="Arial" w:hint="eastAsia"/>
          <w:color w:val="000000"/>
          <w:szCs w:val="21"/>
        </w:rPr>
        <w:t>数字媒体研究</w:t>
      </w:r>
    </w:p>
    <w:p w:rsidR="00C60028" w:rsidRDefault="00C60028" w:rsidP="00C60028">
      <w:pPr>
        <w:spacing w:line="400" w:lineRule="atLeast"/>
        <w:outlineLvl w:val="0"/>
        <w:rPr>
          <w:rFonts w:ascii="宋体" w:hAnsi="宋体" w:cs="Arial" w:hint="eastAsia"/>
          <w:color w:val="000000"/>
          <w:szCs w:val="21"/>
        </w:rPr>
      </w:pPr>
      <w:r>
        <w:rPr>
          <w:rFonts w:ascii="宋体" w:hAnsi="宋体" w:cs="Arial" w:hint="eastAsia"/>
          <w:color w:val="000000"/>
          <w:szCs w:val="21"/>
        </w:rPr>
        <w:t>三、自带课题</w:t>
      </w:r>
    </w:p>
    <w:p w:rsidR="00C60028" w:rsidRDefault="00C60028" w:rsidP="00C60028">
      <w:pPr>
        <w:spacing w:line="400" w:lineRule="atLeast"/>
        <w:ind w:firstLineChars="200" w:firstLine="420"/>
        <w:rPr>
          <w:rFonts w:ascii="宋体" w:hAnsi="宋体" w:cs="Arial" w:hint="eastAsia"/>
          <w:color w:val="000000"/>
          <w:szCs w:val="21"/>
        </w:rPr>
      </w:pPr>
      <w:r>
        <w:rPr>
          <w:rFonts w:ascii="宋体" w:hAnsi="宋体" w:cs="Arial" w:hint="eastAsia"/>
          <w:color w:val="000000"/>
          <w:szCs w:val="21"/>
        </w:rPr>
        <w:t>主要系地方委托横向项目中兼具学术理论价值的项目，即“横变纵”项目。鼓励知名企业设计团队和研究团队基于内部课题研究成果</w:t>
      </w:r>
      <w:bookmarkStart w:id="0" w:name="_GoBack"/>
      <w:bookmarkEnd w:id="0"/>
      <w:r>
        <w:rPr>
          <w:rFonts w:ascii="宋体" w:hAnsi="宋体" w:cs="Arial" w:hint="eastAsia"/>
          <w:color w:val="000000"/>
          <w:szCs w:val="21"/>
        </w:rPr>
        <w:t>进行申报。</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lastRenderedPageBreak/>
        <w:t>注：</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t>1.本指南不是具体课题题目，欢迎申报者根据指南自行设计题目进行申报；</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t>2.若是地域性研究选题，研究对象仅限四川地区。</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t>3.欢迎根据工业设计发展前沿研究领域和自身研究优势自拟题目进行申报。</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t>4.自筹项目不做研究方向限制，申报人员可结合自己的专长和兴趣自行选题。</w:t>
      </w:r>
    </w:p>
    <w:p w:rsidR="00C60028" w:rsidRDefault="00C60028" w:rsidP="00C60028">
      <w:pPr>
        <w:spacing w:line="400" w:lineRule="atLeast"/>
        <w:rPr>
          <w:rFonts w:ascii="宋体" w:hAnsi="宋体" w:cs="Arial" w:hint="eastAsia"/>
          <w:color w:val="000000"/>
          <w:szCs w:val="21"/>
        </w:rPr>
      </w:pPr>
      <w:r>
        <w:rPr>
          <w:rFonts w:ascii="宋体" w:hAnsi="宋体" w:cs="Arial" w:hint="eastAsia"/>
          <w:color w:val="000000"/>
          <w:szCs w:val="21"/>
        </w:rPr>
        <w:t>5、鼓励以高质量研究报告作为结题形式。</w:t>
      </w:r>
    </w:p>
    <w:p w:rsidR="00C60028" w:rsidRDefault="00C60028" w:rsidP="00C60028">
      <w:pPr>
        <w:spacing w:line="400" w:lineRule="atLeast"/>
        <w:rPr>
          <w:rFonts w:ascii="宋体" w:hAnsi="宋体" w:cs="Arial" w:hint="eastAsia"/>
          <w:color w:val="000000"/>
          <w:szCs w:val="21"/>
        </w:rPr>
      </w:pPr>
    </w:p>
    <w:p w:rsidR="005B59D0" w:rsidRDefault="00C60028"/>
    <w:sectPr w:rsidR="005B59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D6EF6"/>
    <w:multiLevelType w:val="hybridMultilevel"/>
    <w:tmpl w:val="9D0C43EE"/>
    <w:lvl w:ilvl="0" w:tplc="6D50F6A4">
      <w:start w:val="1"/>
      <w:numFmt w:val="decimal"/>
      <w:suff w:val="nothing"/>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1583707"/>
    <w:multiLevelType w:val="hybridMultilevel"/>
    <w:tmpl w:val="97A03BBE"/>
    <w:lvl w:ilvl="0" w:tplc="A2984932">
      <w:start w:val="1"/>
      <w:numFmt w:val="decimal"/>
      <w:suff w:val="nothing"/>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BBC"/>
    <w:rsid w:val="00173303"/>
    <w:rsid w:val="00852BBC"/>
    <w:rsid w:val="00A90790"/>
    <w:rsid w:val="00C60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8B1C58-2E96-420A-BF36-E7896990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02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liuyubang</dc:creator>
  <cp:keywords/>
  <dc:description/>
  <cp:lastModifiedBy>liuyubang</cp:lastModifiedBy>
  <cp:revision>2</cp:revision>
  <dcterms:created xsi:type="dcterms:W3CDTF">2017-02-22T15:03:00Z</dcterms:created>
  <dcterms:modified xsi:type="dcterms:W3CDTF">2017-02-22T15:03:00Z</dcterms:modified>
</cp:coreProperties>
</file>