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2018年度成都市哲学社会科学规划研究项目</w:t>
      </w:r>
      <w:bookmarkStart w:id="0" w:name="_GoBack"/>
      <w:r>
        <w:rPr>
          <w:rFonts w:hint="eastAsia" w:ascii="华文中宋" w:hAnsi="华文中宋" w:eastAsia="华文中宋" w:cs="华文中宋"/>
          <w:sz w:val="32"/>
          <w:szCs w:val="32"/>
        </w:rPr>
        <w:t>选题推荐表</w:t>
      </w:r>
    </w:p>
    <w:bookmarkEnd w:id="0"/>
    <w:p>
      <w:pPr>
        <w:jc w:val="center"/>
        <w:rPr>
          <w:rFonts w:hint="eastAsia" w:ascii="仿宋" w:hAnsi="仿宋" w:eastAsia="仿宋"/>
          <w:sz w:val="32"/>
          <w:szCs w:val="32"/>
        </w:rPr>
      </w:pPr>
    </w:p>
    <w:tbl>
      <w:tblPr>
        <w:tblStyle w:val="3"/>
        <w:tblW w:w="860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1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465" w:type="dxa"/>
            <w:vMerge w:val="restart"/>
            <w:vAlign w:val="center"/>
          </w:tcPr>
          <w:p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选题名称</w:t>
            </w:r>
          </w:p>
        </w:tc>
        <w:tc>
          <w:tcPr>
            <w:tcW w:w="7142" w:type="dxa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65" w:type="dxa"/>
            <w:vMerge w:val="continue"/>
            <w:vAlign w:val="center"/>
          </w:tcPr>
          <w:p>
            <w:pPr>
              <w:jc w:val="distribute"/>
              <w:rPr>
                <w:rFonts w:hint="eastAsia"/>
                <w:b/>
                <w:sz w:val="24"/>
              </w:rPr>
            </w:pPr>
          </w:p>
        </w:tc>
        <w:tc>
          <w:tcPr>
            <w:tcW w:w="7142" w:type="dxa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465" w:type="dxa"/>
            <w:vAlign w:val="center"/>
          </w:tcPr>
          <w:p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推荐单位</w:t>
            </w:r>
          </w:p>
          <w:p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（盖章）</w:t>
            </w:r>
          </w:p>
        </w:tc>
        <w:tc>
          <w:tcPr>
            <w:tcW w:w="7142" w:type="dxa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00A00"/>
    <w:rsid w:val="38100A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2018-01-09T03:47:00Z</dcterms:created>
  <dc:creator>陈姑娘</dc:creator>
  <cp:lastModifiedBy>陈姑娘</cp:lastModifiedBy>
  <dcterms:modified xsi:type="dcterms:W3CDTF">2018-01-09T03:48:38Z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